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D036" w14:textId="3DE1FACB" w:rsidR="008B55BA" w:rsidRPr="008B55BA" w:rsidRDefault="008B55BA" w:rsidP="008B55BA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32"/>
          <w:szCs w:val="32"/>
        </w:rPr>
        <w:t>生物学·八年级·下册（2023参考答案）</w:t>
      </w:r>
    </w:p>
    <w:p w14:paraId="0EA1BD1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 第七单元  生物圈中生命的延续和发展 </w:t>
      </w:r>
    </w:p>
    <w:p w14:paraId="6DE0C3C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 第一章 生物的生殖和发育 </w:t>
      </w:r>
    </w:p>
    <w:p w14:paraId="62C34C4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第一节 植物的生殖</w:t>
      </w:r>
    </w:p>
    <w:p w14:paraId="79525FC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 xml:space="preserve">基础性作业：1.C 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2.B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 xml:space="preserve">    3.C   4.A   5.D   6.B   7.A</w:t>
      </w:r>
    </w:p>
    <w:p w14:paraId="6830B47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拓展性作业：1.（1）无性（营养）  营养器官  </w:t>
      </w:r>
    </w:p>
    <w:p w14:paraId="2F8870B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（2）营养；</w:t>
      </w:r>
    </w:p>
    <w:p w14:paraId="2059898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（3）扦插；水分</w:t>
      </w:r>
    </w:p>
    <w:p w14:paraId="25FEDB5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2. （1）雌蕊；胚；有性生殖   </w:t>
      </w:r>
    </w:p>
    <w:p w14:paraId="3D31486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（2）嫁接；芽接；形成层；⑧；无性生殖</w:t>
      </w:r>
    </w:p>
    <w:p w14:paraId="26B3B9A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（3）乙</w:t>
      </w:r>
    </w:p>
    <w:p w14:paraId="57E585B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  D A E B C</w:t>
      </w:r>
    </w:p>
    <w:p w14:paraId="1B47C61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第二节 昆虫的生殖和发育</w:t>
      </w:r>
    </w:p>
    <w:p w14:paraId="2B86A5C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</w:t>
      </w:r>
    </w:p>
    <w:p w14:paraId="6792020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1.D 2．D   3．C   4.B   5.B    6.B   7.A</w:t>
      </w:r>
    </w:p>
    <w:p w14:paraId="6764BEB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</w:t>
      </w:r>
    </w:p>
    <w:p w14:paraId="1EF5CCE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1．（1）完全变态 （2）①平均      ②1%的洗衣粉液        ③I      能杀死</w:t>
      </w:r>
    </w:p>
    <w:p w14:paraId="56C2598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2．（1）环境影响生物  （2）气味（化学信息）  </w:t>
      </w:r>
    </w:p>
    <w:p w14:paraId="78F1CFA2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（3）受精卵 幼虫（若虫）    成虫    不完全变态</w:t>
      </w:r>
    </w:p>
    <w:p w14:paraId="6FB7652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（4）玉米→沙漠蝗虫（蝗虫）→粉红椋鸟    （5）蝗虫有翅，飞行能力强   </w:t>
      </w:r>
    </w:p>
    <w:p w14:paraId="69B040D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（6）可上网查阅资料</w:t>
      </w:r>
    </w:p>
    <w:p w14:paraId="29B4507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3．（1）〔1〕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蛹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>，（2）〔4〕幼虫  储备更多营养以多产蚕丝  </w:t>
      </w:r>
    </w:p>
    <w:p w14:paraId="057F052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（3）不科学，到“死”→到“蛹”</w:t>
      </w:r>
    </w:p>
    <w:p w14:paraId="74F6481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第三节 两栖动物的生殖和发育</w:t>
      </w:r>
    </w:p>
    <w:p w14:paraId="2737A14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1C32BFE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 xml:space="preserve">1.A 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2.D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 xml:space="preserve">   3.B   4.D   5.C   6.D   7.B</w:t>
      </w:r>
    </w:p>
    <w:p w14:paraId="61F84FE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0E1EA5C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1．（1）肺；皮肤 ；生殖和发育 （2）雄；求偶；受精</w:t>
      </w:r>
    </w:p>
    <w:p w14:paraId="48CB11C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ind w:left="315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2．（1）受精卵</w:t>
      </w:r>
    </w:p>
    <w:p w14:paraId="317689A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ind w:left="21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（2）受精卵 蝌蚪  幼蛙  成蛙 变态发育    （3）鳃  肺 皮肤</w:t>
      </w:r>
    </w:p>
    <w:p w14:paraId="2B8C0E5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ind w:left="315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3．（1）3</w:t>
      </w:r>
    </w:p>
    <w:p w14:paraId="370EA8F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ind w:left="315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蛙卵孵化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>的数量；</w:t>
      </w:r>
    </w:p>
    <w:p w14:paraId="487526F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ind w:left="315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（3）1、2号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缸中蛙卵的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>孵化率远低于3号缸。</w:t>
      </w:r>
    </w:p>
    <w:p w14:paraId="516552CF" w14:textId="77777777" w:rsidR="00B3344C" w:rsidRDefault="00B3344C">
      <w:pPr>
        <w:pStyle w:val="a5"/>
        <w:shd w:val="clear" w:color="auto" w:fill="FFFFFF"/>
        <w:wordWrap w:val="0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（4）保护环境  减少捕杀等（合理即可）</w:t>
      </w:r>
    </w:p>
    <w:p w14:paraId="3726B10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第四节鸟的生殖和发育</w:t>
      </w:r>
    </w:p>
    <w:p w14:paraId="6263487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基础性作业：1.C   2.B    3.C   4.B   5.C   6.B   7.B</w:t>
      </w:r>
    </w:p>
    <w:p w14:paraId="15DFEA0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拓展性作业：1.（1）气孔;   气泡   （2）B;   ①;  氧气  （3）系带； ③ 胚盘</w:t>
      </w:r>
    </w:p>
    <w:p w14:paraId="4A21DE7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lastRenderedPageBreak/>
        <w:t>2.（1）适宜的温度     （2）受精卵；控制单一变量/遵循单一变量原则   </w:t>
      </w:r>
    </w:p>
    <w:p w14:paraId="10615A5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（3）40 </w:t>
      </w:r>
    </w:p>
    <w:p w14:paraId="01D3C24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3.（1）卵生；胎生  （2）蛹  （3）卵壳    （4）① 胎盘</w:t>
      </w:r>
    </w:p>
    <w:p w14:paraId="33CFFAC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 第二章 生物的遗传与变异 </w:t>
      </w:r>
    </w:p>
    <w:p w14:paraId="4CD3680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第一节  基因控制生物的性状</w:t>
      </w:r>
    </w:p>
    <w:p w14:paraId="6549A71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559BBDB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1．C   2．B   3．C   4.A   5.D   6.B   7.B</w:t>
      </w:r>
    </w:p>
    <w:p w14:paraId="52CA4E0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36204AF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1．（1）性状     相对性状（2）遗传     （3）变异</w:t>
      </w:r>
    </w:p>
    <w:p w14:paraId="0FE9D40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2．（1）鼠的大小   生长激素基因  （2）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做对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>照实验  （3）基因控制性状  （4）控制性状表达的基因</w:t>
      </w:r>
    </w:p>
    <w:p w14:paraId="1878F88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ind w:left="21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3．（1）可以    蜘蛛丝蛋白质     山羊   （2）转基因   （3）提取多种吃油基因，在体外拼接组装，导入受体细胞，获得含有多种持有基因的工程细菌。</w:t>
      </w:r>
    </w:p>
    <w:p w14:paraId="73E2110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第二节 基因在</w:t>
      </w:r>
      <w:proofErr w:type="gramStart"/>
      <w:r>
        <w:rPr>
          <w:rStyle w:val="a6"/>
          <w:rFonts w:hint="eastAsia"/>
          <w:color w:val="222222"/>
          <w:spacing w:val="8"/>
          <w:sz w:val="23"/>
          <w:szCs w:val="23"/>
        </w:rPr>
        <w:t>亲子代间的</w:t>
      </w:r>
      <w:proofErr w:type="gramEnd"/>
      <w:r>
        <w:rPr>
          <w:rStyle w:val="a6"/>
          <w:rFonts w:hint="eastAsia"/>
          <w:color w:val="222222"/>
          <w:spacing w:val="8"/>
          <w:sz w:val="23"/>
          <w:szCs w:val="23"/>
        </w:rPr>
        <w:t>传递</w:t>
      </w:r>
    </w:p>
    <w:p w14:paraId="42B515A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基础性作业：</w:t>
      </w:r>
    </w:p>
    <w:p w14:paraId="380CCA7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1．C 2．B   3．D   4.C    5.D   6.C   7.B</w:t>
      </w:r>
    </w:p>
    <w:p w14:paraId="5DC0EBE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拓展性作业：</w:t>
      </w:r>
    </w:p>
    <w:p w14:paraId="4D28177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1．（1）46    （2）精子    卵细胞     23    （3）受精作用    受精卵     46    （4）相同    父方    母方    父母双方    </w:t>
      </w:r>
    </w:p>
    <w:p w14:paraId="161878A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2．（1）染色体 蛋白质    DNA   （2）DNA   （3）成对    23   （4）由一个受精卵分裂而来，所含遗传物质完全相同</w:t>
      </w:r>
    </w:p>
    <w:p w14:paraId="43D8C13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3．（1）DNA 性状   （2）一定   染色体   DNA   基因</w:t>
      </w:r>
    </w:p>
    <w:p w14:paraId="6D79E13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第三节 基因的显性和隐性</w:t>
      </w:r>
    </w:p>
    <w:p w14:paraId="77C2646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基础性作业：</w:t>
      </w:r>
    </w:p>
    <w:p w14:paraId="7791D63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1．D 2．C   3．D   4.C   5.D   6.C   7.C</w:t>
      </w:r>
    </w:p>
    <w:p w14:paraId="30D5163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拓展性作业：</w:t>
      </w:r>
    </w:p>
    <w:p w14:paraId="79C2020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1．（1）相对性状    （2）a    双眼皮    （3）50%</w:t>
      </w:r>
    </w:p>
    <w:p w14:paraId="22D50D1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2．（1）二    长穗     DD、Dd    （2）基因    环境    （3）</w:t>
      </w:r>
    </w:p>
    <w:p w14:paraId="6264859F" w14:textId="77777777" w:rsidR="00B3344C" w:rsidRDefault="00B3344C">
      <w:pPr>
        <w:pStyle w:val="a5"/>
        <w:shd w:val="clear" w:color="auto" w:fill="FFFFFF"/>
        <w:spacing w:before="0" w:beforeAutospacing="0" w:after="36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drawing>
          <wp:inline distT="0" distB="0" distL="0" distR="0" wp14:anchorId="05C2FDC1" wp14:editId="248D99AD">
            <wp:extent cx="2400300" cy="2296160"/>
            <wp:effectExtent l="0" t="0" r="0" b="889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7032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lastRenderedPageBreak/>
        <w:t>3．（1）显性  隐性   隐性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纯合</w:t>
      </w:r>
      <w:r>
        <w:rPr>
          <w:rFonts w:hint="eastAsia"/>
          <w:color w:val="222222"/>
          <w:spacing w:val="8"/>
          <w:sz w:val="23"/>
          <w:szCs w:val="23"/>
        </w:rPr>
        <w:t>        （2）直系     三代以内</w:t>
      </w:r>
    </w:p>
    <w:p w14:paraId="1BF183B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第四节 人的性别遗传</w:t>
      </w:r>
    </w:p>
    <w:p w14:paraId="1B57611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基础性作业：</w:t>
      </w:r>
    </w:p>
    <w:p w14:paraId="0235A0F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1．D 2．C   3．C    4.C   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5.C  6.C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 xml:space="preserve">  7.B  </w:t>
      </w:r>
    </w:p>
    <w:p w14:paraId="5E6D71E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拓展性作业：</w:t>
      </w:r>
    </w:p>
    <w:p w14:paraId="27B8B2D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1．（1）23    1    （2）乙       22对+XY    （3）DNA    蛋白质</w:t>
      </w:r>
    </w:p>
    <w:p w14:paraId="73B2E5B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2．（1）①XY    （2）男性    （3）两    相等    （4）50%</w:t>
      </w:r>
    </w:p>
    <w:p w14:paraId="312342A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3．（1）卵细胞    X    精子     Y    （2）不透明    要    男孩    平均值    </w:t>
      </w:r>
    </w:p>
    <w:p w14:paraId="30C0916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（3）随机 均等（相同）</w:t>
      </w:r>
    </w:p>
    <w:p w14:paraId="6695FD1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第五节 生物的变异</w:t>
      </w:r>
    </w:p>
    <w:p w14:paraId="231C61A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12DB4A3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1．B 2．C   3．A   4.B   5.D   6.D   7.D</w:t>
      </w:r>
    </w:p>
    <w:p w14:paraId="01BBE8B2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20DAA2A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1．（1）变异   （2）相对   （3）</w:t>
      </w:r>
      <w:proofErr w:type="spellStart"/>
      <w:r>
        <w:rPr>
          <w:rFonts w:hint="eastAsia"/>
          <w:color w:val="222222"/>
          <w:spacing w:val="8"/>
          <w:sz w:val="23"/>
          <w:szCs w:val="23"/>
        </w:rPr>
        <w:t>rr</w:t>
      </w:r>
      <w:proofErr w:type="spellEnd"/>
      <w:r>
        <w:rPr>
          <w:rFonts w:hint="eastAsia"/>
          <w:color w:val="222222"/>
          <w:spacing w:val="8"/>
          <w:sz w:val="23"/>
          <w:szCs w:val="23"/>
        </w:rPr>
        <w:t>      Rr   （4）爸爸    （5）50%</w:t>
      </w:r>
    </w:p>
    <w:p w14:paraId="7E9F683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2．（1）不可遗传      球   （2）基因       可遗传   （3）基因    环境</w:t>
      </w:r>
    </w:p>
    <w:p w14:paraId="446D0A2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3．（1）随机    （2）15    （3）略    （4）遗传物质       环境</w:t>
      </w:r>
    </w:p>
    <w:p w14:paraId="262A3DE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第三章 生命起源和生物进化 </w:t>
      </w:r>
    </w:p>
    <w:p w14:paraId="3D94827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第一节  地球上生命的起源 </w:t>
      </w:r>
    </w:p>
    <w:p w14:paraId="055D924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基础性作业：1.B   2.B    3.A   4.C   5.C   6.C   7.D</w:t>
      </w:r>
    </w:p>
    <w:p w14:paraId="71C27EF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4D8DD89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1.（1）对照实验;   苍蝇   （2）腐肉不能生蛆  （3）自然发生论</w:t>
      </w:r>
    </w:p>
    <w:p w14:paraId="55BC0E3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2.（1）米勒    （2）能量 （3）水蒸气  （4）无机物   有机小分子物质</w:t>
      </w:r>
    </w:p>
    <w:p w14:paraId="2A7A7EF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3.（1）有机小分子物质；有机大分子物质  （2）厌氧性  （3）水生；陆生</w:t>
      </w:r>
    </w:p>
    <w:p w14:paraId="3865B6E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第二节生物进化的历程</w:t>
      </w:r>
    </w:p>
    <w:p w14:paraId="3126885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基础性作业：1.D   2.A    3.C   4.B   5. D   6.C   7. A</w:t>
      </w:r>
    </w:p>
    <w:p w14:paraId="2E497C4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543251C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1.（1）简单   复杂   水生    陆生      （2）两栖类    哺乳类    ③  </w:t>
      </w:r>
    </w:p>
    <w:p w14:paraId="2977A41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2.（1）黑猩猩  森林古猿  （2）越近</w:t>
      </w:r>
    </w:p>
    <w:p w14:paraId="6DDF090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3.（1）共同祖先（2）翼 （3）体重</w:t>
      </w:r>
    </w:p>
    <w:p w14:paraId="206A495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第三节 生物进化的原因</w:t>
      </w:r>
    </w:p>
    <w:p w14:paraId="288CEC9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基础性作业：1.A    2.D    3.C   4.B    5.C   6.D   7.A</w:t>
      </w:r>
    </w:p>
    <w:p w14:paraId="415E4AF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596E5F8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lastRenderedPageBreak/>
        <w:t>1.（1）遗传   （2）有利  （3）被淘汰    （4）自然选择</w:t>
      </w:r>
    </w:p>
    <w:p w14:paraId="7A52FB8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2.（1）②③①   （2）生殖    （3）生物防治  </w:t>
      </w:r>
    </w:p>
    <w:p w14:paraId="5C8778A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3.（1）差异；</w:t>
      </w:r>
      <w:proofErr w:type="gramStart"/>
      <w:r>
        <w:rPr>
          <w:rFonts w:hint="eastAsia"/>
          <w:color w:val="222222"/>
          <w:spacing w:val="8"/>
          <w:sz w:val="23"/>
          <w:szCs w:val="23"/>
        </w:rPr>
        <w:t>不</w:t>
      </w:r>
      <w:proofErr w:type="gramEnd"/>
      <w:r>
        <w:rPr>
          <w:rFonts w:hint="eastAsia"/>
          <w:color w:val="222222"/>
          <w:spacing w:val="8"/>
          <w:sz w:val="23"/>
          <w:szCs w:val="23"/>
        </w:rPr>
        <w:t>定向   （2）生存斗争    （3）下降；上升</w:t>
      </w:r>
    </w:p>
    <w:p w14:paraId="542D659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 第八单元 健康的生活 </w:t>
      </w:r>
    </w:p>
    <w:p w14:paraId="6C9ECBB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 第一章 传染病和免疫 </w:t>
      </w:r>
    </w:p>
    <w:p w14:paraId="22F9E30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第一节 传染病及其预防</w:t>
      </w:r>
    </w:p>
    <w:p w14:paraId="678667C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2A47B23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1．D   2．B    3．C   4．B  5．A  6．B   7．A</w:t>
      </w:r>
    </w:p>
    <w:p w14:paraId="1B8C533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7161A5D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1.（1）病原体；传染性、流行性、免疫性</w:t>
      </w:r>
    </w:p>
    <w:p w14:paraId="4A243E2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（2）传染源、传播途径、易感人群</w:t>
      </w:r>
    </w:p>
    <w:p w14:paraId="6B70A97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2.（1）控制传染源</w:t>
      </w:r>
    </w:p>
    <w:p w14:paraId="5C232C6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（2）切断传播途径</w:t>
      </w:r>
    </w:p>
    <w:p w14:paraId="4C6A446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（3）保护易感人群</w:t>
      </w:r>
    </w:p>
    <w:p w14:paraId="23CF01F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3.（1）不同种类口罩的过滤效率相同吗</w:t>
      </w:r>
    </w:p>
    <w:p w14:paraId="578BB68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（2）口罩种类   减少实验误差</w:t>
      </w:r>
    </w:p>
    <w:p w14:paraId="25E52EC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（3）不同   棉布口罩</w:t>
      </w:r>
    </w:p>
    <w:p w14:paraId="64417AA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黑体" w:eastAsia="黑体" w:hAnsi="黑体" w:hint="eastAsia"/>
          <w:color w:val="222222"/>
          <w:spacing w:val="8"/>
          <w:sz w:val="23"/>
          <w:szCs w:val="23"/>
        </w:rPr>
        <w:t>第二节 免疫和计划免疫</w:t>
      </w:r>
    </w:p>
    <w:p w14:paraId="3F0B9FD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3BFF5A3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1．D   2．D   3．D   4．D  5．D   6．D   7．D</w:t>
      </w:r>
    </w:p>
    <w:p w14:paraId="4E34AD6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55EDDFF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1.（1）特异性免疫、非特异性免疫</w:t>
      </w:r>
    </w:p>
    <w:p w14:paraId="21B6483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（2）抗原、异常</w:t>
      </w:r>
    </w:p>
    <w:p w14:paraId="68FC7FD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（3）过敏反应</w:t>
      </w:r>
    </w:p>
    <w:p w14:paraId="39C1B84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2.（1）特异性</w:t>
      </w:r>
    </w:p>
    <w:p w14:paraId="57C7F6E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（2）①   ③</w:t>
      </w:r>
    </w:p>
    <w:p w14:paraId="2D56E33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（3）淋巴</w:t>
      </w:r>
    </w:p>
    <w:p w14:paraId="795787C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（4）蛋白质  特异</w:t>
      </w:r>
    </w:p>
    <w:p w14:paraId="2E00AC1E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</w:t>
      </w: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（1）病毒  免疫</w:t>
      </w:r>
    </w:p>
    <w:p w14:paraId="6AD7D80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（2）传染源</w:t>
      </w:r>
    </w:p>
    <w:p w14:paraId="7587A2A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（3）病原体、易感人群</w:t>
      </w:r>
    </w:p>
    <w:p w14:paraId="6F77517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（4）血液传播  性传播  母婴传播等</w:t>
      </w:r>
    </w:p>
    <w:p w14:paraId="4F7CD44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 第二章  用药与急救 </w:t>
      </w:r>
    </w:p>
    <w:p w14:paraId="02E8EC2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3CB97D9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1．A   2．D  3．A   </w:t>
      </w:r>
      <w:r>
        <w:rPr>
          <w:rFonts w:ascii="Times New Roman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hint="eastAsia"/>
          <w:color w:val="222222"/>
          <w:spacing w:val="8"/>
          <w:sz w:val="23"/>
          <w:szCs w:val="23"/>
        </w:rPr>
        <w:t>．</w:t>
      </w:r>
      <w:r>
        <w:rPr>
          <w:rFonts w:ascii="Times New Roman" w:hAnsi="Times New Roman" w:cs="Times New Roman"/>
          <w:color w:val="222222"/>
          <w:spacing w:val="8"/>
          <w:sz w:val="23"/>
          <w:szCs w:val="23"/>
        </w:rPr>
        <w:t>D   5</w:t>
      </w:r>
      <w:r>
        <w:rPr>
          <w:rFonts w:hint="eastAsia"/>
          <w:color w:val="222222"/>
          <w:spacing w:val="8"/>
          <w:sz w:val="23"/>
          <w:szCs w:val="23"/>
        </w:rPr>
        <w:t>．</w:t>
      </w:r>
      <w:r>
        <w:rPr>
          <w:rFonts w:ascii="Times New Roman" w:hAnsi="Times New Roman" w:cs="Times New Roman"/>
          <w:color w:val="222222"/>
          <w:spacing w:val="8"/>
          <w:sz w:val="23"/>
          <w:szCs w:val="23"/>
        </w:rPr>
        <w:t>B   6</w:t>
      </w:r>
      <w:r>
        <w:rPr>
          <w:rFonts w:hint="eastAsia"/>
          <w:color w:val="222222"/>
          <w:spacing w:val="8"/>
          <w:sz w:val="23"/>
          <w:szCs w:val="23"/>
        </w:rPr>
        <w:t>．</w:t>
      </w:r>
      <w:r>
        <w:rPr>
          <w:rFonts w:ascii="Times New Roman" w:hAnsi="Times New Roman" w:cs="Times New Roman"/>
          <w:color w:val="222222"/>
          <w:spacing w:val="8"/>
          <w:sz w:val="23"/>
          <w:szCs w:val="23"/>
        </w:rPr>
        <w:t>D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7</w:t>
      </w:r>
      <w:r>
        <w:rPr>
          <w:rFonts w:hint="eastAsia"/>
          <w:color w:val="222222"/>
          <w:spacing w:val="8"/>
          <w:sz w:val="23"/>
          <w:szCs w:val="23"/>
        </w:rPr>
        <w:t>．</w:t>
      </w:r>
      <w:r>
        <w:rPr>
          <w:rFonts w:ascii="Times New Roman" w:hAnsi="Times New Roman" w:cs="Times New Roman"/>
          <w:color w:val="222222"/>
          <w:spacing w:val="8"/>
          <w:sz w:val="23"/>
          <w:szCs w:val="23"/>
        </w:rPr>
        <w:t>B</w:t>
      </w:r>
    </w:p>
    <w:p w14:paraId="33151F9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4C69EB1A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1．（1）非处方、不需要</w:t>
      </w:r>
    </w:p>
    <w:p w14:paraId="166D18F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（2）不合理、是药三分毒（答案合理即可）</w:t>
      </w:r>
    </w:p>
    <w:p w14:paraId="7263915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（3）主要成分；功能主治或适应症；（或用法与用量、注意事项、有效期等）</w:t>
      </w:r>
    </w:p>
    <w:p w14:paraId="70CCDAF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2．（1）动脉、b</w:t>
      </w:r>
    </w:p>
    <w:p w14:paraId="7DF89CA0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（2）毛细血管、创可贴</w:t>
      </w:r>
    </w:p>
    <w:p w14:paraId="459DAC2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lastRenderedPageBreak/>
        <w:t>3．</w:t>
      </w: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（1）胸外心脏按压、人工呼吸</w:t>
      </w:r>
    </w:p>
    <w:p w14:paraId="4CE2EC2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（2）使呼吸道畅通</w:t>
      </w:r>
    </w:p>
    <w:p w14:paraId="388B4C2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（3）脉搏（心跳）</w:t>
      </w:r>
    </w:p>
    <w:p w14:paraId="52F5F4F2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（4）②</w:t>
      </w:r>
    </w:p>
    <w:p w14:paraId="40C2D44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（5）30：2</w:t>
      </w:r>
    </w:p>
    <w:p w14:paraId="0D55DAD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 第三章  了解自己，增进健康 </w:t>
      </w:r>
    </w:p>
    <w:p w14:paraId="31B9556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黑体" w:eastAsia="黑体" w:hAnsi="黑体" w:cs="Arial" w:hint="eastAsia"/>
          <w:color w:val="222222"/>
          <w:spacing w:val="8"/>
          <w:sz w:val="23"/>
          <w:szCs w:val="23"/>
        </w:rPr>
        <w:t>第一节</w:t>
      </w:r>
      <w:r>
        <w:rPr>
          <w:rFonts w:ascii="Arial" w:eastAsia="Microsoft YaHei UI" w:hAnsi="Arial" w:cs="Arial"/>
          <w:color w:val="222222"/>
          <w:spacing w:val="8"/>
          <w:sz w:val="23"/>
          <w:szCs w:val="23"/>
        </w:rPr>
        <w:t>  </w:t>
      </w:r>
      <w:r>
        <w:rPr>
          <w:rFonts w:ascii="黑体" w:eastAsia="黑体" w:hAnsi="黑体" w:hint="eastAsia"/>
          <w:color w:val="222222"/>
          <w:spacing w:val="8"/>
          <w:sz w:val="23"/>
          <w:szCs w:val="23"/>
        </w:rPr>
        <w:t>评价自己的健康状况</w:t>
      </w:r>
    </w:p>
    <w:p w14:paraId="2E0E2E7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7118F06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1．D   2．D  3．D  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4. D</w:t>
      </w:r>
      <w:r>
        <w:rPr>
          <w:rFonts w:hint="eastAsia"/>
          <w:color w:val="222222"/>
          <w:spacing w:val="8"/>
          <w:sz w:val="23"/>
          <w:szCs w:val="23"/>
        </w:rPr>
        <w:t>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</w:t>
      </w:r>
      <w:r>
        <w:rPr>
          <w:rFonts w:hint="eastAsia"/>
          <w:color w:val="222222"/>
          <w:spacing w:val="8"/>
          <w:sz w:val="23"/>
          <w:szCs w:val="23"/>
        </w:rPr>
        <w:t>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5.</w:t>
      </w:r>
      <w:r>
        <w:rPr>
          <w:rFonts w:hint="eastAsia"/>
          <w:color w:val="222222"/>
          <w:spacing w:val="8"/>
          <w:sz w:val="23"/>
          <w:szCs w:val="23"/>
        </w:rPr>
        <w:t> </w:t>
      </w:r>
      <w:r>
        <w:rPr>
          <w:rFonts w:ascii="Times New Roman" w:hAnsi="Times New Roman" w:cs="Times New Roman"/>
          <w:color w:val="222222"/>
          <w:spacing w:val="8"/>
          <w:sz w:val="23"/>
          <w:szCs w:val="23"/>
        </w:rPr>
        <w:t>D  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6.A  </w:t>
      </w:r>
      <w:r>
        <w:rPr>
          <w:rFonts w:hint="eastAsia"/>
          <w:color w:val="222222"/>
          <w:spacing w:val="8"/>
          <w:sz w:val="23"/>
          <w:szCs w:val="23"/>
        </w:rPr>
        <w:t>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7.B</w:t>
      </w:r>
    </w:p>
    <w:p w14:paraId="64CB9E92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728F2A5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1．（1）身体、心理、社会</w:t>
      </w:r>
    </w:p>
    <w:p w14:paraId="7957591D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（2）心情愉快</w:t>
      </w:r>
    </w:p>
    <w:p w14:paraId="270298C2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2．（1）听音乐、看电视</w:t>
      </w:r>
    </w:p>
    <w:p w14:paraId="29AB219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（2）亲人、知心的朋友、大哭一场、宣泄出来</w:t>
      </w:r>
    </w:p>
    <w:p w14:paraId="25358DC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（3）安慰</w:t>
      </w:r>
    </w:p>
    <w:p w14:paraId="128BF969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3.</w:t>
      </w: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（1）社会适应</w:t>
      </w:r>
    </w:p>
    <w:p w14:paraId="1EEBF1E3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（2）6小时</w:t>
      </w:r>
    </w:p>
    <w:p w14:paraId="5CAB428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（3）</w:t>
      </w:r>
    </w:p>
    <w:p w14:paraId="3124A75D" w14:textId="77777777" w:rsidR="00B3344C" w:rsidRDefault="00B3344C">
      <w:pPr>
        <w:pStyle w:val="a5"/>
        <w:shd w:val="clear" w:color="auto" w:fill="FFFFFF"/>
        <w:spacing w:before="0" w:beforeAutospacing="0" w:after="36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drawing>
          <wp:inline distT="0" distB="0" distL="0" distR="0" wp14:anchorId="674D3D0A" wp14:editId="192B9582">
            <wp:extent cx="2829560" cy="1856740"/>
            <wp:effectExtent l="0" t="0" r="889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5E98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（4）</w:t>
      </w:r>
      <w:r>
        <w:rPr>
          <w:rFonts w:hint="eastAsia"/>
          <w:color w:val="222222"/>
          <w:spacing w:val="8"/>
          <w:sz w:val="23"/>
          <w:szCs w:val="23"/>
        </w:rPr>
        <w:t>您能放下手机和我一起走走吗？（意思正确即可）</w:t>
      </w:r>
    </w:p>
    <w:p w14:paraId="287AD5D2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center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黑体" w:eastAsia="黑体" w:hAnsi="黑体" w:hint="eastAsia"/>
          <w:color w:val="222222"/>
          <w:spacing w:val="8"/>
          <w:sz w:val="23"/>
          <w:szCs w:val="23"/>
        </w:rPr>
        <w:t>第二</w:t>
      </w:r>
      <w:r>
        <w:rPr>
          <w:rFonts w:ascii="黑体" w:eastAsia="黑体" w:hAnsi="黑体" w:cs="Arial" w:hint="eastAsia"/>
          <w:color w:val="222222"/>
          <w:spacing w:val="8"/>
          <w:sz w:val="23"/>
          <w:szCs w:val="23"/>
        </w:rPr>
        <w:t>节</w:t>
      </w:r>
      <w:r>
        <w:rPr>
          <w:rFonts w:ascii="Arial" w:eastAsia="Microsoft YaHei UI" w:hAnsi="Arial" w:cs="Arial"/>
          <w:color w:val="222222"/>
          <w:spacing w:val="8"/>
          <w:sz w:val="23"/>
          <w:szCs w:val="23"/>
        </w:rPr>
        <w:t>  </w:t>
      </w:r>
      <w:r>
        <w:rPr>
          <w:rFonts w:ascii="黑体" w:eastAsia="黑体" w:hAnsi="黑体" w:hint="eastAsia"/>
          <w:color w:val="222222"/>
          <w:spacing w:val="8"/>
          <w:sz w:val="23"/>
          <w:szCs w:val="23"/>
        </w:rPr>
        <w:t>选择健康的生活方式</w:t>
      </w:r>
    </w:p>
    <w:p w14:paraId="0B69A2A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基础性作业：</w:t>
      </w:r>
    </w:p>
    <w:p w14:paraId="6E91671C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1.D   2.D    3.D   4.D   5.D</w:t>
      </w:r>
      <w:r>
        <w:rPr>
          <w:rFonts w:hint="eastAsia"/>
          <w:color w:val="FF0000"/>
          <w:spacing w:val="8"/>
          <w:sz w:val="23"/>
          <w:szCs w:val="23"/>
        </w:rPr>
        <w:t>  </w:t>
      </w:r>
      <w:r>
        <w:rPr>
          <w:rFonts w:hint="eastAsia"/>
          <w:color w:val="222222"/>
          <w:spacing w:val="8"/>
          <w:sz w:val="23"/>
          <w:szCs w:val="23"/>
        </w:rPr>
        <w:t> 6.D   7.C</w:t>
      </w:r>
    </w:p>
    <w:p w14:paraId="5B2D8ED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拓展性作业：</w:t>
      </w:r>
    </w:p>
    <w:p w14:paraId="7DCD96B5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1．（1）生活方式病、生活方式</w:t>
      </w:r>
    </w:p>
    <w:p w14:paraId="531B9E54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（2）儿童和青少年</w:t>
      </w:r>
    </w:p>
    <w:p w14:paraId="6595F107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2．（1）小肠、胃、肝脏</w:t>
      </w:r>
    </w:p>
    <w:p w14:paraId="444C84B1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（2）减慢、小脑  </w:t>
      </w:r>
    </w:p>
    <w:p w14:paraId="468B4A66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8"/>
          <w:sz w:val="23"/>
          <w:szCs w:val="23"/>
        </w:rPr>
        <w:t>3．（</w:t>
      </w: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1）烟草浸出液对水蚤的心率有影响吗？ 210</w:t>
      </w:r>
    </w:p>
    <w:p w14:paraId="68B20B8F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（2）显微镜</w:t>
      </w:r>
    </w:p>
    <w:p w14:paraId="11726B5B" w14:textId="77777777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（3）烟草浸出液的浓度</w:t>
      </w:r>
    </w:p>
    <w:p w14:paraId="5FC11E1E" w14:textId="7E1AEF9C" w:rsidR="00B3344C" w:rsidRDefault="00B3344C">
      <w:pPr>
        <w:pStyle w:val="a5"/>
        <w:shd w:val="clear" w:color="auto" w:fill="FFFFFF"/>
        <w:spacing w:before="0" w:beforeAutospacing="0" w:after="0" w:afterAutospacing="0"/>
        <w:jc w:val="both"/>
        <w:divId w:val="808595332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15"/>
          <w:sz w:val="23"/>
          <w:szCs w:val="23"/>
          <w:shd w:val="clear" w:color="auto" w:fill="FFFFFF"/>
        </w:rPr>
        <w:t>（4）减小误差，使实验结果更准确    （5）越快</w:t>
      </w:r>
    </w:p>
    <w:p w14:paraId="495218C5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jc w:val="center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期末综合模拟测试（一）</w:t>
      </w:r>
    </w:p>
    <w:p w14:paraId="6D8D239E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lastRenderedPageBreak/>
        <w:t>一、选择题（每题</w:t>
      </w:r>
      <w:r>
        <w:rPr>
          <w:rStyle w:val="a6"/>
          <w:rFonts w:ascii="Times New Roman" w:hAnsi="Times New Roman" w:cs="Times New Roman"/>
          <w:color w:val="222222"/>
          <w:spacing w:val="8"/>
          <w:sz w:val="23"/>
          <w:szCs w:val="23"/>
        </w:rPr>
        <w:t>2</w:t>
      </w:r>
      <w:r>
        <w:rPr>
          <w:rStyle w:val="a6"/>
          <w:rFonts w:hint="eastAsia"/>
          <w:color w:val="222222"/>
          <w:spacing w:val="8"/>
          <w:sz w:val="23"/>
          <w:szCs w:val="23"/>
        </w:rPr>
        <w:t>分，共</w:t>
      </w:r>
      <w:r>
        <w:rPr>
          <w:rStyle w:val="a6"/>
          <w:rFonts w:ascii="Times New Roman" w:hAnsi="Times New Roman" w:cs="Times New Roman"/>
          <w:color w:val="222222"/>
          <w:spacing w:val="8"/>
          <w:sz w:val="23"/>
          <w:szCs w:val="23"/>
        </w:rPr>
        <w:t>6</w:t>
      </w:r>
      <w:r>
        <w:rPr>
          <w:rStyle w:val="a6"/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Style w:val="a6"/>
          <w:rFonts w:hint="eastAsia"/>
          <w:color w:val="222222"/>
          <w:spacing w:val="8"/>
          <w:sz w:val="23"/>
          <w:szCs w:val="23"/>
        </w:rPr>
        <w:t>分）</w:t>
      </w:r>
    </w:p>
    <w:p w14:paraId="5A9C4D5F" w14:textId="77777777" w:rsidR="00E623B1" w:rsidRDefault="00E623B1">
      <w:pPr>
        <w:pStyle w:val="a5"/>
        <w:shd w:val="clear" w:color="auto" w:fill="FFFFFF"/>
        <w:spacing w:before="0" w:beforeAutospacing="0" w:after="360" w:afterAutospacing="0"/>
        <w:jc w:val="center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drawing>
          <wp:inline distT="0" distB="0" distL="0" distR="0" wp14:anchorId="57DE4A2C" wp14:editId="49091FEF">
            <wp:extent cx="5103495" cy="1640202"/>
            <wp:effectExtent l="0" t="0" r="190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76" cy="165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121C9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二、非选择题（共</w:t>
      </w:r>
      <w:r>
        <w:rPr>
          <w:rStyle w:val="a6"/>
          <w:rFonts w:ascii="Times New Roman" w:hAnsi="Times New Roman" w:cs="Times New Roman"/>
          <w:color w:val="222222"/>
          <w:spacing w:val="8"/>
          <w:sz w:val="23"/>
          <w:szCs w:val="23"/>
        </w:rPr>
        <w:t>4</w:t>
      </w:r>
      <w:r>
        <w:rPr>
          <w:rStyle w:val="a6"/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Style w:val="a6"/>
          <w:rFonts w:hint="eastAsia"/>
          <w:color w:val="222222"/>
          <w:spacing w:val="8"/>
          <w:sz w:val="23"/>
          <w:szCs w:val="23"/>
        </w:rPr>
        <w:t>分）</w:t>
      </w:r>
    </w:p>
    <w:p w14:paraId="7889E18D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）变态发育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鳃</w:t>
      </w:r>
    </w:p>
    <w:p w14:paraId="5C9ECDA4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D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→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A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→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C   A</w:t>
      </w:r>
    </w:p>
    <w:p w14:paraId="5343EA50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5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胚盘</w:t>
      </w:r>
    </w:p>
    <w:p w14:paraId="6F80E1D1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）无性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有无两性生殖细胞的形成与结合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形成层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能保持亲本的优良性状，繁殖速度快</w:t>
      </w:r>
    </w:p>
    <w:p w14:paraId="3E63F833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）变异</w:t>
      </w:r>
    </w:p>
    <w:p w14:paraId="1C359E50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）相对性状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显性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隐性</w:t>
      </w:r>
    </w:p>
    <w:p w14:paraId="5007181C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种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1:1</w:t>
      </w:r>
    </w:p>
    <w:p w14:paraId="3B34DB17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1:1    12.5%</w:t>
      </w:r>
    </w:p>
    <w:p w14:paraId="75C5D0ED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5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100</w:t>
      </w:r>
    </w:p>
    <w:p w14:paraId="40ED108E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）皮肤和黏膜    杀菌物质    免疫细胞（或者淋巴细胞）    二</w:t>
      </w:r>
    </w:p>
    <w:p w14:paraId="61A0E62F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）特异性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抗原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抗体</w:t>
      </w:r>
    </w:p>
    <w:p w14:paraId="74AB87AA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）乙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保护易感人群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计划免疫</w:t>
      </w:r>
    </w:p>
    <w:p w14:paraId="738088DB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）酒精对水蚤心率有影响（或者酒精对水蚤心率无影响）</w:t>
      </w:r>
    </w:p>
    <w:p w14:paraId="250F1C64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）作对照</w:t>
      </w:r>
    </w:p>
    <w:p w14:paraId="4FC0F248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）低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一致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吸管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不能</w:t>
      </w:r>
    </w:p>
    <w:p w14:paraId="381B98B6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）平均值</w:t>
      </w:r>
    </w:p>
    <w:p w14:paraId="15BE4ED1" w14:textId="77777777" w:rsidR="00E623B1" w:rsidRDefault="00E623B1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5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A</w:t>
      </w:r>
    </w:p>
    <w:p w14:paraId="1F93A116" w14:textId="0D7042E4" w:rsidR="00220844" w:rsidRPr="008B55BA" w:rsidRDefault="00E623B1" w:rsidP="008B55BA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719621597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6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）酒精对水蚤心率有影响，低浓度的酒精能促进水蚤的心率，高浓度的酒精会抑制水蚤的心率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死亡（或者心跳停止）</w:t>
      </w:r>
    </w:p>
    <w:p w14:paraId="56EC2C29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center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期末综合模拟测试（二）</w:t>
      </w:r>
    </w:p>
    <w:p w14:paraId="3D6713AF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一、选择题（每题</w:t>
      </w:r>
      <w:r>
        <w:rPr>
          <w:rStyle w:val="a6"/>
          <w:rFonts w:ascii="Times New Roman" w:hAnsi="Times New Roman" w:cs="Times New Roman"/>
          <w:color w:val="222222"/>
          <w:spacing w:val="8"/>
          <w:sz w:val="23"/>
          <w:szCs w:val="23"/>
        </w:rPr>
        <w:t>2</w:t>
      </w:r>
      <w:r>
        <w:rPr>
          <w:rStyle w:val="a6"/>
          <w:rFonts w:hint="eastAsia"/>
          <w:color w:val="222222"/>
          <w:spacing w:val="8"/>
          <w:sz w:val="23"/>
          <w:szCs w:val="23"/>
        </w:rPr>
        <w:t>分，共</w:t>
      </w:r>
      <w:r>
        <w:rPr>
          <w:rStyle w:val="a6"/>
          <w:rFonts w:ascii="Times New Roman" w:hAnsi="Times New Roman" w:cs="Times New Roman"/>
          <w:color w:val="222222"/>
          <w:spacing w:val="8"/>
          <w:sz w:val="23"/>
          <w:szCs w:val="23"/>
        </w:rPr>
        <w:t>6</w:t>
      </w:r>
      <w:r>
        <w:rPr>
          <w:rStyle w:val="a6"/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Style w:val="a6"/>
          <w:rFonts w:hint="eastAsia"/>
          <w:color w:val="222222"/>
          <w:spacing w:val="8"/>
          <w:sz w:val="23"/>
          <w:szCs w:val="23"/>
        </w:rPr>
        <w:t>分）</w:t>
      </w:r>
    </w:p>
    <w:p w14:paraId="366B04E7" w14:textId="77777777" w:rsidR="00220844" w:rsidRDefault="00220844">
      <w:pPr>
        <w:pStyle w:val="a5"/>
        <w:shd w:val="clear" w:color="auto" w:fill="FFFFFF"/>
        <w:spacing w:before="0" w:beforeAutospacing="0" w:after="360" w:afterAutospacing="0"/>
        <w:jc w:val="center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222222"/>
          <w:spacing w:val="8"/>
          <w:sz w:val="26"/>
          <w:szCs w:val="26"/>
        </w:rPr>
        <w:lastRenderedPageBreak/>
        <w:drawing>
          <wp:inline distT="0" distB="0" distL="0" distR="0" wp14:anchorId="1AF540DA" wp14:editId="7DF64B8B">
            <wp:extent cx="5221605" cy="1686704"/>
            <wp:effectExtent l="0" t="0" r="0" b="889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95" cy="16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F413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222222"/>
          <w:spacing w:val="8"/>
          <w:sz w:val="23"/>
          <w:szCs w:val="23"/>
        </w:rPr>
        <w:t>二、非选择题（共</w:t>
      </w:r>
      <w:r>
        <w:rPr>
          <w:rStyle w:val="a6"/>
          <w:rFonts w:ascii="Times New Roman" w:hAnsi="Times New Roman" w:cs="Times New Roman"/>
          <w:color w:val="222222"/>
          <w:spacing w:val="8"/>
          <w:sz w:val="23"/>
          <w:szCs w:val="23"/>
        </w:rPr>
        <w:t>4</w:t>
      </w:r>
      <w:r>
        <w:rPr>
          <w:rStyle w:val="a6"/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Style w:val="a6"/>
          <w:rFonts w:hint="eastAsia"/>
          <w:color w:val="222222"/>
          <w:spacing w:val="8"/>
          <w:sz w:val="23"/>
          <w:szCs w:val="23"/>
        </w:rPr>
        <w:t>分）</w:t>
      </w:r>
    </w:p>
    <w:p w14:paraId="404B54CB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hint="eastAsia"/>
          <w:color w:val="222222"/>
          <w:spacing w:val="8"/>
          <w:sz w:val="23"/>
          <w:szCs w:val="23"/>
        </w:rPr>
        <w:t>②③   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受精卵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</w:t>
      </w:r>
    </w:p>
    <w:p w14:paraId="2500CC0F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）接穗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形成层  </w:t>
      </w:r>
    </w:p>
    <w:p w14:paraId="2AA12CE6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）传粉 双亲</w:t>
      </w:r>
    </w:p>
    <w:p w14:paraId="0444380B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）完全变态发育 蛹</w:t>
      </w:r>
    </w:p>
    <w:p w14:paraId="4826B239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5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）无性生殖   繁殖速度快（保持母本的优良形状等）</w:t>
      </w:r>
    </w:p>
    <w:p w14:paraId="0F8FFF57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）精子   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Y   b</w:t>
      </w:r>
    </w:p>
    <w:p w14:paraId="22435CC9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）放回 确保产生生殖细胞的概率相等</w:t>
      </w:r>
    </w:p>
    <w:p w14:paraId="0D4B5CFF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）女 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XX</w:t>
      </w:r>
    </w:p>
    <w:p w14:paraId="1F3B4B2D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）平均值 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1:1   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生男生女机会均等</w:t>
      </w:r>
    </w:p>
    <w:p w14:paraId="40BFBB17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）温度</w:t>
      </w:r>
    </w:p>
    <w:p w14:paraId="16792E9C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）相对性状</w:t>
      </w:r>
    </w:p>
    <w:p w14:paraId="41FDD490" w14:textId="2518F661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 xml:space="preserve">）生殖 </w:t>
      </w:r>
      <w:r w:rsidR="00C15C06"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胚珠</w:t>
      </w:r>
    </w:p>
    <w:p w14:paraId="41D07380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）变异 不能</w:t>
      </w:r>
    </w:p>
    <w:p w14:paraId="74EBD182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5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条纹绿     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Dd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   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：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</w:p>
    <w:p w14:paraId="15D16A88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．（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0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分）（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1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）病原体  活   动物</w:t>
      </w:r>
    </w:p>
    <w:p w14:paraId="1DF09217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2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）保护易感人群</w:t>
      </w:r>
    </w:p>
    <w:p w14:paraId="3121360D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3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）电子显微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  医用</w:t>
      </w:r>
    </w:p>
    <w:p w14:paraId="62236551" w14:textId="77777777" w:rsidR="00220844" w:rsidRDefault="00220844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4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）特异性 </w:t>
      </w:r>
      <w:r>
        <w:rPr>
          <w:rFonts w:ascii="Times New Roman" w:eastAsia="Microsoft YaHei UI" w:hAnsi="Times New Roman" w:cs="Times New Roman"/>
          <w:color w:val="222222"/>
          <w:spacing w:val="8"/>
          <w:sz w:val="23"/>
          <w:szCs w:val="23"/>
        </w:rPr>
        <w:t>  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 抗原</w:t>
      </w:r>
    </w:p>
    <w:p w14:paraId="53615FC0" w14:textId="6CBD212F" w:rsidR="00A501F7" w:rsidRPr="008B55BA" w:rsidRDefault="00220844" w:rsidP="008B55BA">
      <w:pPr>
        <w:pStyle w:val="a5"/>
        <w:shd w:val="clear" w:color="auto" w:fill="FFFFFF"/>
        <w:spacing w:before="0" w:beforeAutospacing="0" w:after="0" w:afterAutospacing="0"/>
        <w:ind w:left="273"/>
        <w:jc w:val="both"/>
        <w:divId w:val="1945308899"/>
        <w:rPr>
          <w:rFonts w:ascii="Microsoft YaHei UI" w:eastAsia="Microsoft YaHei UI" w:hAnsi="Microsoft YaHei UI" w:hint="eastAsia"/>
          <w:color w:val="222222"/>
          <w:spacing w:val="8"/>
          <w:sz w:val="26"/>
          <w:szCs w:val="26"/>
        </w:rPr>
      </w:pP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（</w:t>
      </w:r>
      <w:r>
        <w:rPr>
          <w:rFonts w:ascii="Times New Roman" w:eastAsia="新宋体" w:hAnsi="Times New Roman" w:cs="Times New Roman"/>
          <w:color w:val="222222"/>
          <w:spacing w:val="8"/>
          <w:sz w:val="23"/>
          <w:szCs w:val="23"/>
        </w:rPr>
        <w:t>5</w:t>
      </w:r>
      <w:r>
        <w:rPr>
          <w:rFonts w:ascii="新宋体" w:eastAsia="新宋体" w:hAnsi="新宋体" w:hint="eastAsia"/>
          <w:color w:val="222222"/>
          <w:spacing w:val="8"/>
          <w:sz w:val="23"/>
          <w:szCs w:val="23"/>
        </w:rPr>
        <w:t>）有利变异 可遗传变异</w:t>
      </w:r>
    </w:p>
    <w:p w14:paraId="614D99B8" w14:textId="6645A2C8" w:rsidR="00A501F7" w:rsidRPr="008B55BA" w:rsidRDefault="008B55BA" w:rsidP="008B55BA">
      <w:pPr>
        <w:pStyle w:val="a5"/>
        <w:shd w:val="clear" w:color="auto" w:fill="FFFFFF"/>
        <w:spacing w:before="0" w:beforeAutospacing="0" w:after="0" w:afterAutospacing="0"/>
        <w:jc w:val="center"/>
        <w:divId w:val="1691174380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期末综合模拟测试（</w:t>
      </w: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三</w:t>
      </w:r>
      <w:r>
        <w:rPr>
          <w:rStyle w:val="a6"/>
          <w:rFonts w:hint="eastAsia"/>
          <w:color w:val="FFFFFF"/>
          <w:spacing w:val="8"/>
          <w:sz w:val="28"/>
          <w:szCs w:val="28"/>
          <w:shd w:val="clear" w:color="auto" w:fill="FFA900"/>
        </w:rPr>
        <w:t>）</w:t>
      </w:r>
    </w:p>
    <w:p w14:paraId="790EFF95" w14:textId="05319410" w:rsidR="00A501F7" w:rsidRDefault="00A501F7" w:rsidP="00A501F7">
      <w:pPr>
        <w:pStyle w:val="a8"/>
        <w:numPr>
          <w:ilvl w:val="0"/>
          <w:numId w:val="1"/>
        </w:numPr>
        <w:shd w:val="clear" w:color="auto" w:fill="FFFFFF"/>
        <w:spacing w:before="240" w:after="300"/>
        <w:ind w:right="360" w:firstLineChars="0"/>
        <w:divId w:val="1691174380"/>
        <w:rPr>
          <w:rFonts w:ascii="Microsoft YaHei UI" w:eastAsia="Microsoft YaHei UI" w:hAnsi="Microsoft YaHei UI"/>
          <w:color w:val="222222"/>
          <w:szCs w:val="21"/>
        </w:rPr>
      </w:pPr>
      <w:r w:rsidRPr="00A501F7">
        <w:rPr>
          <w:rFonts w:ascii="Microsoft YaHei UI" w:eastAsia="Microsoft YaHei UI" w:hAnsi="Microsoft YaHei UI" w:hint="eastAsia"/>
          <w:color w:val="222222"/>
          <w:szCs w:val="21"/>
        </w:rPr>
        <w:t>选择题（30题，每小题2分，共60分，每小题只有一个选项符合题意）</w:t>
      </w:r>
    </w:p>
    <w:p w14:paraId="5A09EB39" w14:textId="57056E94" w:rsidR="008B55BA" w:rsidRPr="008B55BA" w:rsidRDefault="008B55BA" w:rsidP="008B55BA">
      <w:pPr>
        <w:shd w:val="clear" w:color="auto" w:fill="FFFFFF"/>
        <w:spacing w:before="240" w:after="300"/>
        <w:ind w:right="54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noProof/>
          <w:color w:val="222222"/>
          <w:szCs w:val="21"/>
          <w14:ligatures w14:val="standardContextual"/>
        </w:rPr>
        <w:drawing>
          <wp:inline distT="0" distB="0" distL="0" distR="0" wp14:anchorId="0670051A" wp14:editId="1A8DB8B4">
            <wp:extent cx="4981413" cy="145796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365" cy="145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B6A3" w14:textId="3820B4B3" w:rsidR="00A501F7" w:rsidRPr="008B55BA" w:rsidRDefault="00A501F7" w:rsidP="008B55BA">
      <w:pPr>
        <w:pStyle w:val="a8"/>
        <w:numPr>
          <w:ilvl w:val="0"/>
          <w:numId w:val="1"/>
        </w:numPr>
        <w:shd w:val="clear" w:color="auto" w:fill="FFFFFF"/>
        <w:spacing w:before="240" w:after="300"/>
        <w:ind w:right="540" w:firstLineChars="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 w:rsidRPr="008B55BA">
        <w:rPr>
          <w:rFonts w:ascii="Microsoft YaHei UI" w:eastAsia="Microsoft YaHei UI" w:hAnsi="Microsoft YaHei UI" w:hint="eastAsia"/>
          <w:color w:val="222222"/>
          <w:szCs w:val="21"/>
        </w:rPr>
        <w:lastRenderedPageBreak/>
        <w:t>非选择题（每空1分，共40分）</w:t>
      </w:r>
    </w:p>
    <w:p w14:paraId="127967EB" w14:textId="4DB53CCF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31.（1）嫁接  形成层  a  不经过两性生殖细胞的结合，由母体直接产生新个体</w:t>
      </w:r>
    </w:p>
    <w:p w14:paraId="57CC4AC8" w14:textId="104360BB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（2）食物链  ②  子房  （3）蛹   不完全  （4）减少农药对环境的污染</w:t>
      </w:r>
    </w:p>
    <w:p w14:paraId="4ECAE7D3" w14:textId="40042136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 xml:space="preserve">32.（1）病原体  蛋白质  遗传物质 </w:t>
      </w:r>
    </w:p>
    <w:p w14:paraId="5CE3C0AC" w14:textId="558DE7D8" w:rsidR="00A501F7" w:rsidRPr="008B55BA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 xml:space="preserve">（2）抗原  抗体  特异性  使人体产生更多的抗体（3）①⑤⑥ </w:t>
      </w:r>
    </w:p>
    <w:p w14:paraId="0A3C0D38" w14:textId="3CDBF326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（4）反射弧  大脑皮层。</w:t>
      </w:r>
    </w:p>
    <w:p w14:paraId="25CAF0C8" w14:textId="64B9897A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 xml:space="preserve">33.（1）微塑料 </w:t>
      </w:r>
    </w:p>
    <w:p w14:paraId="60B49E19" w14:textId="4038F91C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（2）20  每日饲喂不含微塑料的普通饲料8g/只，连续27天  平均值  减小实验误差</w:t>
      </w:r>
    </w:p>
    <w:p w14:paraId="0FE9EDA6" w14:textId="3D174182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（3）消化和吸收  乙组增长较慢，而丙组体重下降</w:t>
      </w:r>
    </w:p>
    <w:p w14:paraId="14666261" w14:textId="0000E329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（4）数量增多   排列整齐</w:t>
      </w:r>
    </w:p>
    <w:p w14:paraId="3869F3E0" w14:textId="4C555093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（5）使用塑料制品的替代品、对塑料制品进行分类回收等</w:t>
      </w:r>
    </w:p>
    <w:p w14:paraId="32677E7F" w14:textId="2E24942D" w:rsidR="00A501F7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 xml:space="preserve">34.（1）成对  ②  DNA  基因  环境（2）相对性状  黑  （3）变异  </w:t>
      </w:r>
    </w:p>
    <w:p w14:paraId="1E5A09B6" w14:textId="2EAF0B6D" w:rsidR="00B3344C" w:rsidRPr="00E623B1" w:rsidRDefault="00A501F7" w:rsidP="00E623B1">
      <w:pPr>
        <w:shd w:val="clear" w:color="auto" w:fill="FFFFFF"/>
        <w:spacing w:after="300"/>
        <w:ind w:right="180"/>
        <w:divId w:val="1691174380"/>
        <w:rPr>
          <w:rFonts w:ascii="Microsoft YaHei UI" w:eastAsia="Microsoft YaHei UI" w:hAnsi="Microsoft YaHei UI" w:hint="eastAsia"/>
          <w:color w:val="222222"/>
          <w:szCs w:val="21"/>
        </w:rPr>
      </w:pPr>
      <w:r>
        <w:rPr>
          <w:rFonts w:ascii="Microsoft YaHei UI" w:eastAsia="Microsoft YaHei UI" w:hAnsi="Microsoft YaHei UI" w:hint="eastAsia"/>
          <w:color w:val="222222"/>
          <w:szCs w:val="21"/>
        </w:rPr>
        <w:t>（4）Dd  3/4</w:t>
      </w:r>
    </w:p>
    <w:sectPr w:rsidR="00B3344C" w:rsidRPr="00E6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B0"/>
    <w:multiLevelType w:val="hybridMultilevel"/>
    <w:tmpl w:val="CE7C0926"/>
    <w:lvl w:ilvl="0" w:tplc="FFFFFFFF">
      <w:start w:val="1"/>
      <w:numFmt w:val="japaneseCounting"/>
      <w:lvlText w:val="%1、"/>
      <w:lvlJc w:val="left"/>
      <w:pPr>
        <w:ind w:left="419" w:hanging="41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4C"/>
    <w:rsid w:val="00150A8F"/>
    <w:rsid w:val="0021258A"/>
    <w:rsid w:val="00220844"/>
    <w:rsid w:val="00284E88"/>
    <w:rsid w:val="002B442D"/>
    <w:rsid w:val="00584DC3"/>
    <w:rsid w:val="007934D0"/>
    <w:rsid w:val="008B55BA"/>
    <w:rsid w:val="00A501F7"/>
    <w:rsid w:val="00B3344C"/>
    <w:rsid w:val="00C15C06"/>
    <w:rsid w:val="00D8195C"/>
    <w:rsid w:val="00E623B1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631B"/>
  <w15:chartTrackingRefBased/>
  <w15:docId w15:val="{953757EA-757F-CD4A-BF4C-6180CE1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34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4C"/>
    <w:rPr>
      <w:b/>
      <w:bCs/>
      <w:kern w:val="44"/>
      <w:sz w:val="44"/>
      <w:szCs w:val="44"/>
      <w14:ligatures w14:val="none"/>
    </w:rPr>
  </w:style>
  <w:style w:type="character" w:customStyle="1" w:styleId="richmediameta">
    <w:name w:val="rich_media_meta"/>
    <w:basedOn w:val="a0"/>
    <w:rsid w:val="00B3344C"/>
  </w:style>
  <w:style w:type="character" w:styleId="a3">
    <w:name w:val="Hyperlink"/>
    <w:basedOn w:val="a0"/>
    <w:uiPriority w:val="99"/>
    <w:semiHidden/>
    <w:unhideWhenUsed/>
    <w:rsid w:val="00B3344C"/>
    <w:rPr>
      <w:color w:val="0000FF"/>
      <w:u w:val="single"/>
    </w:rPr>
  </w:style>
  <w:style w:type="character" w:styleId="a4">
    <w:name w:val="Emphasis"/>
    <w:basedOn w:val="a0"/>
    <w:uiPriority w:val="20"/>
    <w:qFormat/>
    <w:rsid w:val="00B3344C"/>
    <w:rPr>
      <w:i/>
      <w:iCs/>
    </w:rPr>
  </w:style>
  <w:style w:type="paragraph" w:styleId="a5">
    <w:name w:val="Normal (Web)"/>
    <w:basedOn w:val="a"/>
    <w:uiPriority w:val="99"/>
    <w:unhideWhenUsed/>
    <w:rsid w:val="00B33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344C"/>
    <w:rPr>
      <w:b/>
      <w:bCs/>
    </w:rPr>
  </w:style>
  <w:style w:type="character" w:customStyle="1" w:styleId="snsoprgap">
    <w:name w:val="sns_opr_gap"/>
    <w:basedOn w:val="a0"/>
    <w:rsid w:val="00B3344C"/>
  </w:style>
  <w:style w:type="character" w:customStyle="1" w:styleId="snsoprnum">
    <w:name w:val="sns_opr_num"/>
    <w:basedOn w:val="a0"/>
    <w:rsid w:val="00B3344C"/>
  </w:style>
  <w:style w:type="character" w:styleId="a7">
    <w:name w:val="FollowedHyperlink"/>
    <w:basedOn w:val="a0"/>
    <w:uiPriority w:val="99"/>
    <w:semiHidden/>
    <w:unhideWhenUsed/>
    <w:rsid w:val="0021258A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01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528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7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68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86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6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6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08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7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75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03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73938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12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0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34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82825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45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55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99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1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032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4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24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4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9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780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4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97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43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3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52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0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9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4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5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9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9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226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783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64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62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0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34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5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8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19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0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1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2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1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华</dc:creator>
  <cp:keywords/>
  <dc:description/>
  <cp:lastModifiedBy>user</cp:lastModifiedBy>
  <cp:revision>3</cp:revision>
  <dcterms:created xsi:type="dcterms:W3CDTF">2023-04-13T07:42:00Z</dcterms:created>
  <dcterms:modified xsi:type="dcterms:W3CDTF">2023-04-13T07:50:00Z</dcterms:modified>
</cp:coreProperties>
</file>